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515" w:rsidRDefault="00F37EBA" w:rsidP="00F37EBA">
      <w:r>
        <w:t xml:space="preserve">Тема урока: Водные просторы России. </w:t>
      </w:r>
      <w:r>
        <w:t>Морской пейзаж: линия горизонта и колорит</w:t>
      </w:r>
    </w:p>
    <w:p w:rsidR="00F37EBA" w:rsidRDefault="00F37EBA" w:rsidP="00F37EBA">
      <w:r>
        <w:t>Прочитайте материал в учебнике и нарисуйте морской пейзаж</w:t>
      </w:r>
      <w:bookmarkStart w:id="0" w:name="_GoBack"/>
      <w:bookmarkEnd w:id="0"/>
    </w:p>
    <w:sectPr w:rsidR="00F37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A1"/>
    <w:rsid w:val="00660515"/>
    <w:rsid w:val="00900FA1"/>
    <w:rsid w:val="00F3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2020-04-14T08:58:00Z</dcterms:created>
  <dcterms:modified xsi:type="dcterms:W3CDTF">2020-04-14T09:00:00Z</dcterms:modified>
</cp:coreProperties>
</file>